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8683A" w14:textId="77777777" w:rsidR="008811E0" w:rsidRPr="00022CFB" w:rsidRDefault="008811E0" w:rsidP="008811E0">
      <w:pPr>
        <w:spacing w:line="360" w:lineRule="auto"/>
        <w:jc w:val="right"/>
        <w:rPr>
          <w:rFonts w:ascii="Arial" w:hAnsi="Arial" w:cs="Arial"/>
          <w:sz w:val="18"/>
          <w:szCs w:val="18"/>
        </w:rPr>
      </w:pPr>
    </w:p>
    <w:p w14:paraId="20B95944" w14:textId="50693937" w:rsidR="008811E0" w:rsidRPr="00022CFB" w:rsidRDefault="009D586C" w:rsidP="008811E0">
      <w:pPr>
        <w:spacing w:line="360" w:lineRule="auto"/>
        <w:jc w:val="right"/>
        <w:rPr>
          <w:rFonts w:ascii="Arial" w:hAnsi="Arial" w:cs="Arial"/>
          <w:sz w:val="18"/>
          <w:szCs w:val="18"/>
          <w:lang w:val="es-ES"/>
        </w:rPr>
      </w:pPr>
      <w:proofErr w:type="spellStart"/>
      <w:r w:rsidRPr="00022CFB">
        <w:rPr>
          <w:rFonts w:ascii="Arial" w:hAnsi="Arial" w:cs="Arial"/>
          <w:sz w:val="18"/>
          <w:szCs w:val="18"/>
          <w:lang w:val="es-ES"/>
        </w:rPr>
        <w:t>Lahnau</w:t>
      </w:r>
      <w:proofErr w:type="spellEnd"/>
      <w:r w:rsidRPr="00022CFB">
        <w:rPr>
          <w:rFonts w:ascii="Arial" w:hAnsi="Arial" w:cs="Arial"/>
          <w:sz w:val="18"/>
          <w:szCs w:val="18"/>
          <w:lang w:val="es-ES"/>
        </w:rPr>
        <w:t>, junio de 2026</w:t>
      </w:r>
      <w:r w:rsidR="008811E0" w:rsidRPr="00022CFB">
        <w:rPr>
          <w:rFonts w:ascii="Arial" w:hAnsi="Arial" w:cs="Arial"/>
          <w:sz w:val="18"/>
          <w:szCs w:val="18"/>
          <w:lang w:val="es-ES"/>
        </w:rPr>
        <w:t xml:space="preserve"> </w:t>
      </w:r>
    </w:p>
    <w:p w14:paraId="01A23EA7" w14:textId="77777777" w:rsidR="008811E0" w:rsidRPr="00022CFB" w:rsidRDefault="008811E0" w:rsidP="008811E0">
      <w:pPr>
        <w:rPr>
          <w:rFonts w:ascii="Arial" w:hAnsi="Arial" w:cs="Arial"/>
          <w:sz w:val="18"/>
          <w:szCs w:val="18"/>
          <w:lang w:val="es-ES"/>
        </w:rPr>
      </w:pPr>
    </w:p>
    <w:p w14:paraId="3966E906" w14:textId="77777777" w:rsidR="00022CFB" w:rsidRPr="00022CFB" w:rsidRDefault="00022CFB" w:rsidP="00022CFB">
      <w:pPr>
        <w:rPr>
          <w:rFonts w:ascii="Arial" w:hAnsi="Arial" w:cs="Arial"/>
          <w:sz w:val="24"/>
          <w:szCs w:val="24"/>
          <w:lang w:val="es-ES"/>
        </w:rPr>
      </w:pPr>
      <w:r w:rsidRPr="00022CFB">
        <w:rPr>
          <w:rFonts w:ascii="Arial" w:hAnsi="Arial" w:cs="Arial"/>
          <w:b/>
          <w:bCs/>
          <w:sz w:val="24"/>
          <w:szCs w:val="24"/>
          <w:lang w:val="es-ES"/>
        </w:rPr>
        <w:t>40 años de Janitza: cómo los datos están transformando la infraestructura energética moderna</w:t>
      </w:r>
    </w:p>
    <w:p w14:paraId="3C0656C8" w14:textId="77777777" w:rsidR="00022CFB" w:rsidRPr="00022CFB" w:rsidRDefault="00022CFB" w:rsidP="00022CFB">
      <w:pPr>
        <w:rPr>
          <w:rFonts w:ascii="Arial" w:hAnsi="Arial" w:cs="Arial"/>
          <w:i/>
          <w:iCs/>
          <w:sz w:val="20"/>
          <w:szCs w:val="20"/>
          <w:lang w:val="es-ES"/>
        </w:rPr>
      </w:pPr>
      <w:r w:rsidRPr="00022CFB">
        <w:rPr>
          <w:rFonts w:ascii="Arial" w:hAnsi="Arial" w:cs="Arial"/>
          <w:i/>
          <w:iCs/>
          <w:sz w:val="20"/>
          <w:szCs w:val="20"/>
          <w:lang w:val="es-ES"/>
        </w:rPr>
        <w:t>Los 40 años de historia de Janitza reflejan también cuatro décadas de transformación tecnológica en la infraestructura energética: desde la medida analógica y la calidad de energía hasta la gestión energética basada en datos y la inteligencia artificial. En esta entrevista, Markus Janitza, fundador y propietario de la compañía, analiza los principales cambios que han marcado el sector y explica por qué los datos energéticos precisos, la modernización de las redes eléctricas y la calidad de energía serán aún más importantes en los próximos años.</w:t>
      </w:r>
    </w:p>
    <w:p w14:paraId="5A3C1B0F" w14:textId="77777777" w:rsidR="00022CFB" w:rsidRPr="00022CFB" w:rsidRDefault="00022CFB" w:rsidP="00022CFB">
      <w:pPr>
        <w:rPr>
          <w:rFonts w:ascii="Arial" w:hAnsi="Arial" w:cs="Arial"/>
          <w:b/>
          <w:bCs/>
          <w:sz w:val="20"/>
          <w:szCs w:val="20"/>
          <w:lang w:val="es-ES"/>
        </w:rPr>
      </w:pPr>
    </w:p>
    <w:p w14:paraId="4EE6F793" w14:textId="77777777" w:rsidR="00022CFB" w:rsidRPr="00022CFB" w:rsidRDefault="00022CFB" w:rsidP="00022CFB">
      <w:pPr>
        <w:rPr>
          <w:rFonts w:ascii="Arial" w:hAnsi="Arial" w:cs="Arial"/>
          <w:sz w:val="20"/>
          <w:szCs w:val="20"/>
          <w:lang w:val="es-ES"/>
        </w:rPr>
      </w:pPr>
      <w:r w:rsidRPr="00022CFB">
        <w:rPr>
          <w:rFonts w:ascii="Arial" w:hAnsi="Arial" w:cs="Arial"/>
          <w:b/>
          <w:bCs/>
          <w:sz w:val="20"/>
          <w:szCs w:val="20"/>
          <w:lang w:val="es-ES"/>
        </w:rPr>
        <w:t>Señor Janitza, este año su empresa celebra su 40.º aniversario y la tecnología de medida de energía de Janitza se utiliza hoy en todo el mundo. Cuando fundó la empresa en 1986, ¿imaginó alguna vez que aquellos primeros equipos de medida llegarían a convertirse en una compañía internacional?</w:t>
      </w:r>
    </w:p>
    <w:p w14:paraId="0DB4962D" w14:textId="77777777" w:rsidR="00022CFB" w:rsidRPr="00022CFB" w:rsidRDefault="00022CFB" w:rsidP="00022CFB">
      <w:pPr>
        <w:rPr>
          <w:rFonts w:ascii="Arial" w:hAnsi="Arial" w:cs="Arial"/>
          <w:sz w:val="20"/>
          <w:szCs w:val="20"/>
          <w:lang w:val="es-ES"/>
        </w:rPr>
      </w:pPr>
      <w:r w:rsidRPr="00022CFB">
        <w:rPr>
          <w:rFonts w:ascii="Arial" w:hAnsi="Arial" w:cs="Arial"/>
          <w:b/>
          <w:bCs/>
          <w:sz w:val="20"/>
          <w:szCs w:val="20"/>
          <w:lang w:val="es-ES"/>
        </w:rPr>
        <w:t>Markus Janitza:</w:t>
      </w:r>
      <w:r w:rsidRPr="00022CFB">
        <w:rPr>
          <w:rFonts w:ascii="Arial" w:hAnsi="Arial" w:cs="Arial"/>
          <w:sz w:val="20"/>
          <w:szCs w:val="20"/>
          <w:lang w:val="es-ES"/>
        </w:rPr>
        <w:t xml:space="preserve"> No, en absoluto. En aquella época éramos una pequeña empresa especializada que operaba en un mercado muy específico. Nadie habría imaginado entonces que Janitza llegaría algún día a contar con más de 600 empleados en todo el mundo.</w:t>
      </w:r>
    </w:p>
    <w:p w14:paraId="63F1F2AB" w14:textId="77777777" w:rsidR="00022CFB" w:rsidRPr="00022CFB" w:rsidRDefault="00022CFB" w:rsidP="00022CFB">
      <w:pPr>
        <w:rPr>
          <w:rFonts w:ascii="Arial" w:hAnsi="Arial" w:cs="Arial"/>
          <w:sz w:val="20"/>
          <w:szCs w:val="20"/>
          <w:lang w:val="es-ES"/>
        </w:rPr>
      </w:pPr>
      <w:r w:rsidRPr="00022CFB">
        <w:rPr>
          <w:rFonts w:ascii="Arial" w:hAnsi="Arial" w:cs="Arial"/>
          <w:b/>
          <w:bCs/>
          <w:sz w:val="20"/>
          <w:szCs w:val="20"/>
          <w:lang w:val="es-ES"/>
        </w:rPr>
        <w:t>A lo largo de estos 40 años ha habido, sin duda, momentos en los que fue necesario tomar decisiones estratégicas importantes. ¿Cuáles fueron las más decisivas para el desarrollo de la empresa?</w:t>
      </w:r>
    </w:p>
    <w:p w14:paraId="53F77E69" w14:textId="77777777" w:rsidR="00022CFB" w:rsidRPr="00022CFB" w:rsidRDefault="00022CFB" w:rsidP="00022CFB">
      <w:pPr>
        <w:rPr>
          <w:rFonts w:ascii="Arial" w:hAnsi="Arial" w:cs="Arial"/>
          <w:sz w:val="20"/>
          <w:szCs w:val="20"/>
          <w:lang w:val="es-ES"/>
        </w:rPr>
      </w:pPr>
      <w:r w:rsidRPr="00022CFB">
        <w:rPr>
          <w:rFonts w:ascii="Arial" w:hAnsi="Arial" w:cs="Arial"/>
          <w:b/>
          <w:bCs/>
          <w:sz w:val="20"/>
          <w:szCs w:val="20"/>
          <w:lang w:val="es-ES"/>
        </w:rPr>
        <w:t>Markus Janitza:</w:t>
      </w:r>
      <w:r w:rsidRPr="00022CFB">
        <w:rPr>
          <w:rFonts w:ascii="Arial" w:hAnsi="Arial" w:cs="Arial"/>
          <w:sz w:val="20"/>
          <w:szCs w:val="20"/>
          <w:lang w:val="es-ES"/>
        </w:rPr>
        <w:t xml:space="preserve"> En los primeros años creamos un pequeño departamento de desarrollo donde diseñamos nuestros primeros sistemas de control energético, reguladores de potencia reactiva y sistemas de compensación de energía reactiva. Más adelante, la sustitución obligatoria de condensadores que contenían PCB provocó un importante auge del mercado de los sistemas de compensación de energía reactiva. Cuando ese mercado volvió a contraerse, nuestros ingresos disminuyeron considerablemente y la empresa atravesó una situación económica complicada.</w:t>
      </w:r>
    </w:p>
    <w:p w14:paraId="58B95863" w14:textId="77777777" w:rsidR="00022CFB" w:rsidRPr="00022CFB" w:rsidRDefault="00022CFB" w:rsidP="00022CFB">
      <w:pPr>
        <w:rPr>
          <w:rFonts w:ascii="Arial" w:hAnsi="Arial" w:cs="Arial"/>
          <w:sz w:val="20"/>
          <w:szCs w:val="20"/>
          <w:lang w:val="es-ES"/>
        </w:rPr>
      </w:pPr>
      <w:r w:rsidRPr="00022CFB">
        <w:rPr>
          <w:rFonts w:ascii="Arial" w:hAnsi="Arial" w:cs="Arial"/>
          <w:b/>
          <w:bCs/>
          <w:sz w:val="20"/>
          <w:szCs w:val="20"/>
          <w:lang w:val="es-ES"/>
        </w:rPr>
        <w:t>¿Cuál fue su estrategia en aquel momento?</w:t>
      </w:r>
    </w:p>
    <w:p w14:paraId="5980AA6D" w14:textId="77777777" w:rsidR="00022CFB" w:rsidRPr="00022CFB" w:rsidRDefault="00022CFB" w:rsidP="00022CFB">
      <w:pPr>
        <w:rPr>
          <w:rFonts w:ascii="Arial" w:hAnsi="Arial" w:cs="Arial"/>
          <w:sz w:val="20"/>
          <w:szCs w:val="20"/>
          <w:lang w:val="es-ES"/>
        </w:rPr>
      </w:pPr>
      <w:r w:rsidRPr="00022CFB">
        <w:rPr>
          <w:rFonts w:ascii="Arial" w:hAnsi="Arial" w:cs="Arial"/>
          <w:b/>
          <w:bCs/>
          <w:sz w:val="20"/>
          <w:szCs w:val="20"/>
          <w:lang w:val="es-ES"/>
        </w:rPr>
        <w:t>Markus Janitza:</w:t>
      </w:r>
      <w:r w:rsidRPr="00022CFB">
        <w:rPr>
          <w:rFonts w:ascii="Arial" w:hAnsi="Arial" w:cs="Arial"/>
          <w:sz w:val="20"/>
          <w:szCs w:val="20"/>
          <w:lang w:val="es-ES"/>
        </w:rPr>
        <w:t xml:space="preserve"> En aquella etapa también trabajábamos principalmente como proveedor industrial, ofreciendo servicios de ensamblaje y fabricación de equipos eléctricos y electrónicos. Decidimos rápidamente abandonar esa actividad y concentrar nuestras inversiones en el desarrollo de nuestros propios productos y soluciones. Esa decisión sentó las bases del crecimiento posterior de la compañía. Mirando atrás, una de las decisiones más importantes que tomamos fue confiar en nuestra propia capacidad de innovación y creatividad.</w:t>
      </w:r>
    </w:p>
    <w:p w14:paraId="3816F6FB" w14:textId="77777777" w:rsidR="00022CFB" w:rsidRPr="00022CFB" w:rsidRDefault="00022CFB" w:rsidP="00022CFB">
      <w:pPr>
        <w:rPr>
          <w:rFonts w:ascii="Arial" w:hAnsi="Arial" w:cs="Arial"/>
          <w:sz w:val="20"/>
          <w:szCs w:val="20"/>
          <w:lang w:val="es-ES"/>
        </w:rPr>
      </w:pPr>
      <w:r w:rsidRPr="00022CFB">
        <w:rPr>
          <w:rFonts w:ascii="Arial" w:hAnsi="Arial" w:cs="Arial"/>
          <w:b/>
          <w:bCs/>
          <w:sz w:val="20"/>
          <w:szCs w:val="20"/>
          <w:lang w:val="es-ES"/>
        </w:rPr>
        <w:t>Con el paso de los años, el sector energético también ha cambiado profundamente. Mirando atrás, ¿cuáles considera que han sido los principales motores de transformación de la industria?</w:t>
      </w:r>
    </w:p>
    <w:p w14:paraId="640DDDCA" w14:textId="77777777" w:rsidR="00022CFB" w:rsidRPr="00022CFB" w:rsidRDefault="00022CFB" w:rsidP="00022CFB">
      <w:pPr>
        <w:rPr>
          <w:rFonts w:ascii="Arial" w:hAnsi="Arial" w:cs="Arial"/>
          <w:sz w:val="20"/>
          <w:szCs w:val="20"/>
          <w:lang w:val="es-ES"/>
        </w:rPr>
      </w:pPr>
      <w:r w:rsidRPr="00022CFB">
        <w:rPr>
          <w:rFonts w:ascii="Arial" w:hAnsi="Arial" w:cs="Arial"/>
          <w:b/>
          <w:bCs/>
          <w:sz w:val="20"/>
          <w:szCs w:val="20"/>
          <w:lang w:val="es-ES"/>
        </w:rPr>
        <w:t>Markus Janitza:</w:t>
      </w:r>
      <w:r w:rsidRPr="00022CFB">
        <w:rPr>
          <w:rFonts w:ascii="Arial" w:hAnsi="Arial" w:cs="Arial"/>
          <w:sz w:val="20"/>
          <w:szCs w:val="20"/>
          <w:lang w:val="es-ES"/>
        </w:rPr>
        <w:t xml:space="preserve"> Uno de los cambios más importantes ha sido la transición hacia recursos energéticos más distribuidos y renovables. Al mismo tiempo, la digitalización y el aumento de los requisitos regulatorios en materia de eficiencia energética y reducción de emisiones de CO</w:t>
      </w:r>
      <w:r w:rsidRPr="00022CFB">
        <w:rPr>
          <w:rFonts w:ascii="Cambria Math" w:hAnsi="Cambria Math" w:cs="Cambria Math"/>
          <w:sz w:val="20"/>
          <w:szCs w:val="20"/>
          <w:lang w:val="es-ES"/>
        </w:rPr>
        <w:t>₂</w:t>
      </w:r>
      <w:r w:rsidRPr="00022CFB">
        <w:rPr>
          <w:rFonts w:ascii="Arial" w:hAnsi="Arial" w:cs="Arial"/>
          <w:sz w:val="20"/>
          <w:szCs w:val="20"/>
          <w:lang w:val="es-ES"/>
        </w:rPr>
        <w:t xml:space="preserve"> han transformado profundamente el mercado. Empresas de numerosos sectores han invertido de forma significativa en nuevas tecnologías para </w:t>
      </w:r>
      <w:r w:rsidRPr="00022CFB">
        <w:rPr>
          <w:rFonts w:ascii="Arial" w:hAnsi="Arial" w:cs="Arial"/>
          <w:sz w:val="20"/>
          <w:szCs w:val="20"/>
          <w:lang w:val="es-ES"/>
        </w:rPr>
        <w:lastRenderedPageBreak/>
        <w:t>reducir el consumo energético y mejorar la transparencia. A lo largo de todos estos cambios, Janitza ha seguido proporcionando soluciones de medida precisas y fiables.</w:t>
      </w:r>
    </w:p>
    <w:p w14:paraId="030269B9" w14:textId="77777777" w:rsidR="00022CFB" w:rsidRPr="00022CFB" w:rsidRDefault="00022CFB" w:rsidP="00022CFB">
      <w:pPr>
        <w:rPr>
          <w:rFonts w:ascii="Arial" w:hAnsi="Arial" w:cs="Arial"/>
          <w:sz w:val="20"/>
          <w:szCs w:val="20"/>
          <w:lang w:val="es-ES"/>
        </w:rPr>
      </w:pPr>
      <w:r w:rsidRPr="00022CFB">
        <w:rPr>
          <w:rFonts w:ascii="Arial" w:hAnsi="Arial" w:cs="Arial"/>
          <w:b/>
          <w:bCs/>
          <w:sz w:val="20"/>
          <w:szCs w:val="20"/>
          <w:lang w:val="es-ES"/>
        </w:rPr>
        <w:t xml:space="preserve">Como parte de estas tendencias de eficiencia y electrificación, estamos viendo un fuerte crecimiento de la electrificación en la industria, los centros de datos y la movilidad. ¿Qué implica esto para </w:t>
      </w:r>
      <w:proofErr w:type="gramStart"/>
      <w:r w:rsidRPr="00022CFB">
        <w:rPr>
          <w:rFonts w:ascii="Arial" w:hAnsi="Arial" w:cs="Arial"/>
          <w:b/>
          <w:bCs/>
          <w:sz w:val="20"/>
          <w:szCs w:val="20"/>
          <w:lang w:val="es-ES"/>
        </w:rPr>
        <w:t>las  redes</w:t>
      </w:r>
      <w:proofErr w:type="gramEnd"/>
      <w:r w:rsidRPr="00022CFB">
        <w:rPr>
          <w:rFonts w:ascii="Arial" w:hAnsi="Arial" w:cs="Arial"/>
          <w:b/>
          <w:bCs/>
          <w:sz w:val="20"/>
          <w:szCs w:val="20"/>
          <w:lang w:val="es-ES"/>
        </w:rPr>
        <w:t xml:space="preserve"> y las infraestructuras eléctricas del presente y del futuro?</w:t>
      </w:r>
    </w:p>
    <w:p w14:paraId="0E9EA1CC" w14:textId="77777777" w:rsidR="00022CFB" w:rsidRPr="00022CFB" w:rsidRDefault="00022CFB" w:rsidP="00022CFB">
      <w:pPr>
        <w:rPr>
          <w:rFonts w:ascii="Arial" w:hAnsi="Arial" w:cs="Arial"/>
          <w:sz w:val="20"/>
          <w:szCs w:val="20"/>
          <w:lang w:val="es-ES"/>
        </w:rPr>
      </w:pPr>
      <w:r w:rsidRPr="00022CFB">
        <w:rPr>
          <w:rFonts w:ascii="Arial" w:hAnsi="Arial" w:cs="Arial"/>
          <w:b/>
          <w:bCs/>
          <w:sz w:val="20"/>
          <w:szCs w:val="20"/>
          <w:lang w:val="es-ES"/>
        </w:rPr>
        <w:t>Markus Janitza:</w:t>
      </w:r>
      <w:r w:rsidRPr="00022CFB">
        <w:rPr>
          <w:rFonts w:ascii="Arial" w:hAnsi="Arial" w:cs="Arial"/>
          <w:sz w:val="20"/>
          <w:szCs w:val="20"/>
          <w:lang w:val="es-ES"/>
        </w:rPr>
        <w:t xml:space="preserve"> La electrificación de todos los sectores ya está generando una presión considerable sobre la infraestructura energética. Esto tendrá un impacto significativo en la calidad de energía de las redes eléctricas. Recuerdo cuando las empresas industriales comenzaron a automatizar sus procesos de producción dentro de las iniciativas de Industria 4.0. A medida que las líneas de fabricación se automatizaban cada vez más, se incorporaban más equipos electrónicos sensibles a los entornos productivos, lo que provocó un aumento de las paradas de producción y de los fallos de los sistemas.</w:t>
      </w:r>
    </w:p>
    <w:p w14:paraId="76B1BC71" w14:textId="77777777" w:rsidR="00022CFB" w:rsidRPr="00022CFB" w:rsidRDefault="00022CFB" w:rsidP="00022CFB">
      <w:pPr>
        <w:rPr>
          <w:rFonts w:ascii="Arial" w:hAnsi="Arial" w:cs="Arial"/>
          <w:sz w:val="20"/>
          <w:szCs w:val="20"/>
          <w:lang w:val="es-ES"/>
        </w:rPr>
      </w:pPr>
      <w:r w:rsidRPr="00022CFB">
        <w:rPr>
          <w:rFonts w:ascii="Arial" w:hAnsi="Arial" w:cs="Arial"/>
          <w:b/>
          <w:bCs/>
          <w:sz w:val="20"/>
          <w:szCs w:val="20"/>
          <w:lang w:val="es-ES"/>
        </w:rPr>
        <w:t>¿Qué tipo de soluciones ofrecía Janitza en aquel momento para afrontar estos desafíos?</w:t>
      </w:r>
    </w:p>
    <w:p w14:paraId="1B9727C6" w14:textId="77777777" w:rsidR="00022CFB" w:rsidRPr="00022CFB" w:rsidRDefault="00022CFB" w:rsidP="00022CFB">
      <w:pPr>
        <w:rPr>
          <w:rFonts w:ascii="Arial" w:hAnsi="Arial" w:cs="Arial"/>
          <w:sz w:val="20"/>
          <w:szCs w:val="20"/>
          <w:lang w:val="es-ES"/>
        </w:rPr>
      </w:pPr>
      <w:r w:rsidRPr="00022CFB">
        <w:rPr>
          <w:rFonts w:ascii="Arial" w:hAnsi="Arial" w:cs="Arial"/>
          <w:b/>
          <w:bCs/>
          <w:sz w:val="20"/>
          <w:szCs w:val="20"/>
          <w:lang w:val="es-ES"/>
        </w:rPr>
        <w:t>Markus Janitza:</w:t>
      </w:r>
      <w:r w:rsidRPr="00022CFB">
        <w:rPr>
          <w:rFonts w:ascii="Arial" w:hAnsi="Arial" w:cs="Arial"/>
          <w:sz w:val="20"/>
          <w:szCs w:val="20"/>
          <w:lang w:val="es-ES"/>
        </w:rPr>
        <w:t xml:space="preserve"> Con el UMG 510, por ejemplo, introdujimos uno de nuestros primeros equipos específicos para la medida de la calidad de energía. Nuestros análisis demostraron que fenómenos como los armónicos y las caídas de tensión eran responsables de muchos de estos problemas. A partir de estos datos, trabajamos estrechamente con clientes y socios para desarrollar soluciones prácticas, un enfoque que sigue formando parte de nuestra manera de trabajar en la actualidad.</w:t>
      </w:r>
    </w:p>
    <w:p w14:paraId="10DD9FFD" w14:textId="77777777" w:rsidR="00022CFB" w:rsidRPr="00022CFB" w:rsidRDefault="00022CFB" w:rsidP="00022CFB">
      <w:pPr>
        <w:rPr>
          <w:rFonts w:ascii="Arial" w:hAnsi="Arial" w:cs="Arial"/>
          <w:sz w:val="20"/>
          <w:szCs w:val="20"/>
          <w:lang w:val="es-ES"/>
        </w:rPr>
      </w:pPr>
      <w:r w:rsidRPr="00022CFB">
        <w:rPr>
          <w:rFonts w:ascii="Arial" w:hAnsi="Arial" w:cs="Arial"/>
          <w:b/>
          <w:bCs/>
          <w:sz w:val="20"/>
          <w:szCs w:val="20"/>
          <w:lang w:val="es-ES"/>
        </w:rPr>
        <w:t>¿Prevé que la importancia de la calidad de energía siga aumentando en los próximos años?</w:t>
      </w:r>
    </w:p>
    <w:p w14:paraId="214F6436" w14:textId="77777777" w:rsidR="00022CFB" w:rsidRPr="00022CFB" w:rsidRDefault="00022CFB" w:rsidP="00022CFB">
      <w:pPr>
        <w:rPr>
          <w:rFonts w:ascii="Arial" w:hAnsi="Arial" w:cs="Arial"/>
          <w:sz w:val="20"/>
          <w:szCs w:val="20"/>
          <w:lang w:val="es-ES"/>
        </w:rPr>
      </w:pPr>
      <w:r w:rsidRPr="00022CFB">
        <w:rPr>
          <w:rFonts w:ascii="Arial" w:hAnsi="Arial" w:cs="Arial"/>
          <w:b/>
          <w:bCs/>
          <w:sz w:val="20"/>
          <w:szCs w:val="20"/>
          <w:lang w:val="es-ES"/>
        </w:rPr>
        <w:t>Markus Janitza:</w:t>
      </w:r>
      <w:r w:rsidRPr="00022CFB">
        <w:rPr>
          <w:rFonts w:ascii="Arial" w:hAnsi="Arial" w:cs="Arial"/>
          <w:sz w:val="20"/>
          <w:szCs w:val="20"/>
          <w:lang w:val="es-ES"/>
        </w:rPr>
        <w:t xml:space="preserve"> Sin ninguna duda. Hoy podemos analizar fenómenos eléctricos con un nivel de detalle muy superior al de hace unos años e identificar perturbaciones con mucha mayor precisión. Determinados eventos de red pueden registrarse actualmente con equipos de medida de Janitza con resoluciones temporales del orden de los microsegundos. Este nivel de precisión es cada vez más importante en entornos como los centros de datos impulsados por inteligencia artificial, donde los sistemas son especialmente sensibles a las perturbaciones de la calidad de energía. Los operadores ya utilizan datos energéticos en tiempo real para gestionar activamente estas instalaciones.</w:t>
      </w:r>
    </w:p>
    <w:p w14:paraId="7DC4210A" w14:textId="77777777" w:rsidR="00022CFB" w:rsidRPr="00022CFB" w:rsidRDefault="00022CFB" w:rsidP="00022CFB">
      <w:pPr>
        <w:rPr>
          <w:rFonts w:ascii="Arial" w:hAnsi="Arial" w:cs="Arial"/>
          <w:sz w:val="20"/>
          <w:szCs w:val="20"/>
          <w:lang w:val="es-ES"/>
        </w:rPr>
      </w:pPr>
      <w:r w:rsidRPr="00022CFB">
        <w:rPr>
          <w:rFonts w:ascii="Arial" w:hAnsi="Arial" w:cs="Arial"/>
          <w:b/>
          <w:bCs/>
          <w:sz w:val="20"/>
          <w:szCs w:val="20"/>
          <w:lang w:val="es-ES"/>
        </w:rPr>
        <w:t>¿Significa esto que la gestión energética y la calidad de energía dependen cada vez más de la gestión de datos de alta resolución?</w:t>
      </w:r>
    </w:p>
    <w:p w14:paraId="68346A07" w14:textId="77777777" w:rsidR="00022CFB" w:rsidRPr="00022CFB" w:rsidRDefault="00022CFB" w:rsidP="00022CFB">
      <w:pPr>
        <w:rPr>
          <w:rFonts w:ascii="Arial" w:hAnsi="Arial" w:cs="Arial"/>
          <w:sz w:val="20"/>
          <w:szCs w:val="20"/>
          <w:lang w:val="es-ES"/>
        </w:rPr>
      </w:pPr>
      <w:r w:rsidRPr="00022CFB">
        <w:rPr>
          <w:rFonts w:ascii="Arial" w:hAnsi="Arial" w:cs="Arial"/>
          <w:b/>
          <w:bCs/>
          <w:sz w:val="20"/>
          <w:szCs w:val="20"/>
          <w:lang w:val="es-ES"/>
        </w:rPr>
        <w:t>Markus Janitza:</w:t>
      </w:r>
      <w:r w:rsidRPr="00022CFB">
        <w:rPr>
          <w:rFonts w:ascii="Arial" w:hAnsi="Arial" w:cs="Arial"/>
          <w:sz w:val="20"/>
          <w:szCs w:val="20"/>
          <w:lang w:val="es-ES"/>
        </w:rPr>
        <w:t xml:space="preserve"> Sin duda. Hoy en día, fuentes de energía y consumidores muy diferentes deben interactuar dentro de una misma infraestructura eléctrica: desde sistemas fotovoltaicos, energía eólica y grupos electrógenos de respaldo hasta infraestructuras de recarga para vehículos eléctricos, centros de datos y sistemas de climatización basadas en bombas de calor. Además, estamos viendo cómo sistemas de almacenamiento de energía a gran escala se integran cada vez más en la red. Todos estos flujos energéticos deben gestionarse de forma inteligente, tanto desde la perspectiva de la gestión de cargas como de la calidad de energía. Los datos de medida se utilizan ya directamente para controlar de forma dinámica los sistemas energéticos. Por ello, la gestión energética se está convirtiendo cada vez más en un negocio basado en los datos.</w:t>
      </w:r>
    </w:p>
    <w:p w14:paraId="3DD46FE0" w14:textId="77777777" w:rsidR="00022CFB" w:rsidRPr="00022CFB" w:rsidRDefault="00022CFB" w:rsidP="00022CFB">
      <w:pPr>
        <w:rPr>
          <w:rFonts w:ascii="Arial" w:hAnsi="Arial" w:cs="Arial"/>
          <w:sz w:val="20"/>
          <w:szCs w:val="20"/>
          <w:lang w:val="es-ES"/>
        </w:rPr>
      </w:pPr>
      <w:r w:rsidRPr="00022CFB">
        <w:rPr>
          <w:rFonts w:ascii="Arial" w:hAnsi="Arial" w:cs="Arial"/>
          <w:b/>
          <w:bCs/>
          <w:sz w:val="20"/>
          <w:szCs w:val="20"/>
          <w:lang w:val="es-ES"/>
        </w:rPr>
        <w:t>A medida que la gestión energética se vuelve cada vez más dependiente de los datos, ¿qué papel cree que desempeñará la inteligencia artificial en los próximos años?</w:t>
      </w:r>
    </w:p>
    <w:p w14:paraId="19D4BC58" w14:textId="77777777" w:rsidR="00022CFB" w:rsidRPr="00022CFB" w:rsidRDefault="00022CFB" w:rsidP="00022CFB">
      <w:pPr>
        <w:rPr>
          <w:rFonts w:ascii="Arial" w:hAnsi="Arial" w:cs="Arial"/>
          <w:sz w:val="20"/>
          <w:szCs w:val="20"/>
          <w:lang w:val="es-ES"/>
        </w:rPr>
      </w:pPr>
      <w:r w:rsidRPr="00022CFB">
        <w:rPr>
          <w:rFonts w:ascii="Arial" w:hAnsi="Arial" w:cs="Arial"/>
          <w:b/>
          <w:bCs/>
          <w:sz w:val="20"/>
          <w:szCs w:val="20"/>
          <w:lang w:val="es-ES"/>
        </w:rPr>
        <w:t>Markus Janitza:</w:t>
      </w:r>
      <w:r w:rsidRPr="00022CFB">
        <w:rPr>
          <w:rFonts w:ascii="Arial" w:hAnsi="Arial" w:cs="Arial"/>
          <w:sz w:val="20"/>
          <w:szCs w:val="20"/>
          <w:lang w:val="es-ES"/>
        </w:rPr>
        <w:t xml:space="preserve"> La inteligencia artificial seguirá evolucionando y desempeñará un papel central en la gestión de sistemas energéticos cada vez más complejos. También vemos un gran potencial para la IA en nuestro propio software de visualización y análisis de redes, </w:t>
      </w:r>
      <w:proofErr w:type="spellStart"/>
      <w:r w:rsidRPr="00022CFB">
        <w:rPr>
          <w:rFonts w:ascii="Arial" w:hAnsi="Arial" w:cs="Arial"/>
          <w:sz w:val="20"/>
          <w:szCs w:val="20"/>
          <w:lang w:val="es-ES"/>
        </w:rPr>
        <w:t>GridVis</w:t>
      </w:r>
      <w:proofErr w:type="spellEnd"/>
      <w:r w:rsidRPr="00022CFB">
        <w:rPr>
          <w:rFonts w:ascii="Arial" w:hAnsi="Arial" w:cs="Arial"/>
          <w:sz w:val="20"/>
          <w:szCs w:val="20"/>
          <w:lang w:val="es-ES"/>
        </w:rPr>
        <w:t xml:space="preserve">®. Estoy convencido de que la inteligencia artificial transformará significativamente la forma en que se realiza la gestión de cargas en el </w:t>
      </w:r>
      <w:r w:rsidRPr="00022CFB">
        <w:rPr>
          <w:rFonts w:ascii="Arial" w:hAnsi="Arial" w:cs="Arial"/>
          <w:sz w:val="20"/>
          <w:szCs w:val="20"/>
          <w:lang w:val="es-ES"/>
        </w:rPr>
        <w:lastRenderedPageBreak/>
        <w:t>futuro. Al mismo tiempo, la tecnología de medida seguirá siendo esencial, porque la IA solo puede funcionar de manera eficaz cuando dispone de datos fiables.</w:t>
      </w:r>
    </w:p>
    <w:p w14:paraId="114A38E3" w14:textId="77777777" w:rsidR="00022CFB" w:rsidRPr="00022CFB" w:rsidRDefault="00022CFB" w:rsidP="00022CFB">
      <w:pPr>
        <w:rPr>
          <w:rFonts w:ascii="Arial" w:hAnsi="Arial" w:cs="Arial"/>
          <w:sz w:val="20"/>
          <w:szCs w:val="20"/>
          <w:lang w:val="es-ES"/>
        </w:rPr>
      </w:pPr>
      <w:r w:rsidRPr="00022CFB">
        <w:rPr>
          <w:rFonts w:ascii="Arial" w:hAnsi="Arial" w:cs="Arial"/>
          <w:b/>
          <w:bCs/>
          <w:sz w:val="20"/>
          <w:szCs w:val="20"/>
          <w:lang w:val="es-ES"/>
        </w:rPr>
        <w:t xml:space="preserve">Los últimos años han demostrado hasta qué punto </w:t>
      </w:r>
      <w:proofErr w:type="gramStart"/>
      <w:r w:rsidRPr="00022CFB">
        <w:rPr>
          <w:rFonts w:ascii="Arial" w:hAnsi="Arial" w:cs="Arial"/>
          <w:b/>
          <w:bCs/>
          <w:sz w:val="20"/>
          <w:szCs w:val="20"/>
          <w:lang w:val="es-ES"/>
        </w:rPr>
        <w:t>los  mercados</w:t>
      </w:r>
      <w:proofErr w:type="gramEnd"/>
      <w:r w:rsidRPr="00022CFB">
        <w:rPr>
          <w:rFonts w:ascii="Arial" w:hAnsi="Arial" w:cs="Arial"/>
          <w:b/>
          <w:bCs/>
          <w:sz w:val="20"/>
          <w:szCs w:val="20"/>
          <w:lang w:val="es-ES"/>
        </w:rPr>
        <w:t xml:space="preserve"> y las infraestructuras energéticos son sensibles a los acontecimientos geopolíticos. En este contexto, ¿qué importancia tiene hoy la eficiencia energética?</w:t>
      </w:r>
    </w:p>
    <w:p w14:paraId="677529CA" w14:textId="77777777" w:rsidR="00022CFB" w:rsidRPr="00022CFB" w:rsidRDefault="00022CFB" w:rsidP="00022CFB">
      <w:pPr>
        <w:rPr>
          <w:rFonts w:ascii="Arial" w:hAnsi="Arial" w:cs="Arial"/>
          <w:sz w:val="20"/>
          <w:szCs w:val="20"/>
          <w:lang w:val="es-ES"/>
        </w:rPr>
      </w:pPr>
      <w:r w:rsidRPr="00022CFB">
        <w:rPr>
          <w:rFonts w:ascii="Arial" w:hAnsi="Arial" w:cs="Arial"/>
          <w:b/>
          <w:bCs/>
          <w:sz w:val="20"/>
          <w:szCs w:val="20"/>
          <w:lang w:val="es-ES"/>
        </w:rPr>
        <w:t>Markus Janitza:</w:t>
      </w:r>
      <w:r w:rsidRPr="00022CFB">
        <w:rPr>
          <w:rFonts w:ascii="Arial" w:hAnsi="Arial" w:cs="Arial"/>
          <w:sz w:val="20"/>
          <w:szCs w:val="20"/>
          <w:lang w:val="es-ES"/>
        </w:rPr>
        <w:t xml:space="preserve"> La utilización eficiente de la energía es absolutamente fundamental. Hay un aspecto que considero especialmente relevante: mejorar la eficiencia energética fortalece la resiliencia energética y reduce la presión sobre las infraestructuras energéticas. Cada kilovatio-hora ahorrado cuenta. Cuanto más autosuficientes seamos gracias a las energías renovables y menos dependamos de las importaciones de petróleo y gas, más resilientes serán nuestras economías y nuestros sistemas energéticos. En última instancia, esto beneficia a toda la sociedad.</w:t>
      </w:r>
    </w:p>
    <w:p w14:paraId="14D1159C" w14:textId="77777777" w:rsidR="00022CFB" w:rsidRPr="00022CFB" w:rsidRDefault="00022CFB" w:rsidP="00022CFB">
      <w:pPr>
        <w:rPr>
          <w:rFonts w:ascii="Arial" w:hAnsi="Arial" w:cs="Arial"/>
          <w:sz w:val="20"/>
          <w:szCs w:val="20"/>
          <w:lang w:val="es-ES"/>
        </w:rPr>
      </w:pPr>
      <w:r w:rsidRPr="00022CFB">
        <w:rPr>
          <w:rFonts w:ascii="Arial" w:hAnsi="Arial" w:cs="Arial"/>
          <w:b/>
          <w:bCs/>
          <w:sz w:val="20"/>
          <w:szCs w:val="20"/>
          <w:lang w:val="es-ES"/>
        </w:rPr>
        <w:t>Después de dirigir Janitza durante 40 años, ¿cuáles considera que son los ingredientes fundamentales para construir una empresa de éxito?</w:t>
      </w:r>
    </w:p>
    <w:p w14:paraId="3436B260" w14:textId="77777777" w:rsidR="00022CFB" w:rsidRPr="00022CFB" w:rsidRDefault="00022CFB" w:rsidP="00022CFB">
      <w:pPr>
        <w:rPr>
          <w:rFonts w:ascii="Arial" w:hAnsi="Arial" w:cs="Arial"/>
          <w:sz w:val="20"/>
          <w:szCs w:val="20"/>
          <w:lang w:val="es-ES"/>
        </w:rPr>
      </w:pPr>
      <w:r w:rsidRPr="00022CFB">
        <w:rPr>
          <w:rFonts w:ascii="Arial" w:hAnsi="Arial" w:cs="Arial"/>
          <w:b/>
          <w:bCs/>
          <w:sz w:val="20"/>
          <w:szCs w:val="20"/>
          <w:lang w:val="es-ES"/>
        </w:rPr>
        <w:t>Markus Janitza:</w:t>
      </w:r>
      <w:r w:rsidRPr="00022CFB">
        <w:rPr>
          <w:rFonts w:ascii="Arial" w:hAnsi="Arial" w:cs="Arial"/>
          <w:sz w:val="20"/>
          <w:szCs w:val="20"/>
          <w:lang w:val="es-ES"/>
        </w:rPr>
        <w:t xml:space="preserve"> Para mí, el factor más importante siempre ha sido la orientación al cliente. Con ello me refiero a comprender realmente los problemas que nuestros clientes necesitan resolver. Muchos de nuestros productos surgieron directamente de estas necesidades. El segundo ingrediente fundamental es contar con las personas adecuadas dentro de la empresa. Como empresario, solo se pueden alcanzar los objetivos propuestos cuando se dispone del equipo adecuado.</w:t>
      </w:r>
    </w:p>
    <w:p w14:paraId="3165E943" w14:textId="77777777" w:rsidR="00022CFB" w:rsidRPr="00022CFB" w:rsidRDefault="00022CFB" w:rsidP="00022CFB">
      <w:pPr>
        <w:rPr>
          <w:rFonts w:ascii="Arial" w:hAnsi="Arial" w:cs="Arial"/>
          <w:sz w:val="20"/>
          <w:szCs w:val="20"/>
          <w:lang w:val="es-ES"/>
        </w:rPr>
      </w:pPr>
      <w:r w:rsidRPr="00022CFB">
        <w:rPr>
          <w:rFonts w:ascii="Arial" w:hAnsi="Arial" w:cs="Arial"/>
          <w:b/>
          <w:bCs/>
          <w:sz w:val="20"/>
          <w:szCs w:val="20"/>
          <w:lang w:val="es-ES"/>
        </w:rPr>
        <w:t xml:space="preserve">Janitza sigue siendo una empresa familiar y continúa invirtiendo de forma significativa en su sede de </w:t>
      </w:r>
      <w:proofErr w:type="spellStart"/>
      <w:r w:rsidRPr="00022CFB">
        <w:rPr>
          <w:rFonts w:ascii="Arial" w:hAnsi="Arial" w:cs="Arial"/>
          <w:b/>
          <w:bCs/>
          <w:sz w:val="20"/>
          <w:szCs w:val="20"/>
          <w:lang w:val="es-ES"/>
        </w:rPr>
        <w:t>Lahnau</w:t>
      </w:r>
      <w:proofErr w:type="spellEnd"/>
      <w:r w:rsidRPr="00022CFB">
        <w:rPr>
          <w:rFonts w:ascii="Arial" w:hAnsi="Arial" w:cs="Arial"/>
          <w:b/>
          <w:bCs/>
          <w:sz w:val="20"/>
          <w:szCs w:val="20"/>
          <w:lang w:val="es-ES"/>
        </w:rPr>
        <w:t>, en el centro de Alemania. ¿Por qué ha sido tan importante para usted mantener este fuerte vínculo con el lugar donde nació la empresa?</w:t>
      </w:r>
    </w:p>
    <w:p w14:paraId="2DB287C2" w14:textId="77777777" w:rsidR="00022CFB" w:rsidRPr="00022CFB" w:rsidRDefault="00022CFB" w:rsidP="00022CFB">
      <w:pPr>
        <w:rPr>
          <w:rFonts w:ascii="Arial" w:hAnsi="Arial" w:cs="Arial"/>
          <w:sz w:val="20"/>
          <w:szCs w:val="20"/>
          <w:lang w:val="es-ES"/>
        </w:rPr>
      </w:pPr>
      <w:r w:rsidRPr="00022CFB">
        <w:rPr>
          <w:rFonts w:ascii="Arial" w:hAnsi="Arial" w:cs="Arial"/>
          <w:b/>
          <w:bCs/>
          <w:sz w:val="20"/>
          <w:szCs w:val="20"/>
          <w:lang w:val="es-ES"/>
        </w:rPr>
        <w:t>Markus Janitza:</w:t>
      </w:r>
      <w:r w:rsidRPr="00022CFB">
        <w:rPr>
          <w:rFonts w:ascii="Arial" w:hAnsi="Arial" w:cs="Arial"/>
          <w:sz w:val="20"/>
          <w:szCs w:val="20"/>
          <w:lang w:val="es-ES"/>
        </w:rPr>
        <w:t xml:space="preserve"> En primer lugar, porque es el lugar donde se fundó Janitza y donde están nuestras raíces. Nuestra sede central en Alemania sigue siendo un centro fundamental para la ingeniería, el desarrollo y la producción. Además, la región ofrece una infraestructura sólida, un suministro energético fiable y una estrecha colaboración con universidades e instituciones técnicas. El acceso a profesionales cualificados es un factor clave para nosotros, y nuestras instalaciones siguen ofreciendo margen para futuras ampliaciones a medida que la empresa continúa creciendo internacionalmente.</w:t>
      </w:r>
    </w:p>
    <w:p w14:paraId="350EDDD7" w14:textId="77777777" w:rsidR="00022CFB" w:rsidRPr="00022CFB" w:rsidRDefault="00022CFB" w:rsidP="00022CFB">
      <w:pPr>
        <w:rPr>
          <w:rFonts w:ascii="Arial" w:hAnsi="Arial" w:cs="Arial"/>
          <w:sz w:val="20"/>
          <w:szCs w:val="20"/>
          <w:lang w:val="es-ES"/>
        </w:rPr>
      </w:pPr>
      <w:r w:rsidRPr="00022CFB">
        <w:rPr>
          <w:rFonts w:ascii="Arial" w:hAnsi="Arial" w:cs="Arial"/>
          <w:b/>
          <w:bCs/>
          <w:sz w:val="20"/>
          <w:szCs w:val="20"/>
          <w:lang w:val="es-ES"/>
        </w:rPr>
        <w:t>Al mismo tiempo, Janitza está invirtiendo intensamente en su crecimiento internacional. ¿Qué importancia tiene la internacionalización para el desarrollo futuro de la compañía?</w:t>
      </w:r>
    </w:p>
    <w:p w14:paraId="16615C12" w14:textId="77777777" w:rsidR="00022CFB" w:rsidRPr="00022CFB" w:rsidRDefault="00022CFB" w:rsidP="00022CFB">
      <w:pPr>
        <w:rPr>
          <w:rFonts w:ascii="Arial" w:hAnsi="Arial" w:cs="Arial"/>
          <w:sz w:val="20"/>
          <w:szCs w:val="20"/>
          <w:lang w:val="es-ES"/>
        </w:rPr>
      </w:pPr>
      <w:r w:rsidRPr="00022CFB">
        <w:rPr>
          <w:rFonts w:ascii="Arial" w:hAnsi="Arial" w:cs="Arial"/>
          <w:b/>
          <w:bCs/>
          <w:sz w:val="20"/>
          <w:szCs w:val="20"/>
          <w:lang w:val="es-ES"/>
        </w:rPr>
        <w:t>Markus Janitza:</w:t>
      </w:r>
      <w:r w:rsidRPr="00022CFB">
        <w:rPr>
          <w:rFonts w:ascii="Arial" w:hAnsi="Arial" w:cs="Arial"/>
          <w:sz w:val="20"/>
          <w:szCs w:val="20"/>
          <w:lang w:val="es-ES"/>
        </w:rPr>
        <w:t xml:space="preserve"> No podemos predecir exactamente cómo crecerá la empresa en el futuro, porque el crecimiento siempre depende del éxito en el mercado. Sin embargo, nuestra estrategia está claramente orientada a aumentar nuestra resiliencia mediante una mayor diversificación de mercados y clientes. La internacionalización desempeña un papel fundamental en este proceso. La expansión hacia nuevos mercados requiere inversiones considerables y, en muchas regiones, todavía estamos construyendo notoriedad de marca. Al mismo tiempo, hemos comprobado que estas inversiones generan nuevas oportunidades de crecimiento y contribuyen a que Janitza sea una empresa más resiliente a largo plazo.</w:t>
      </w:r>
    </w:p>
    <w:p w14:paraId="3015E5A6" w14:textId="77777777" w:rsidR="00022CFB" w:rsidRPr="00022CFB" w:rsidRDefault="00022CFB" w:rsidP="00022CFB">
      <w:pPr>
        <w:rPr>
          <w:rFonts w:ascii="Arial" w:hAnsi="Arial" w:cs="Arial"/>
          <w:sz w:val="20"/>
          <w:szCs w:val="20"/>
          <w:lang w:val="es-ES"/>
        </w:rPr>
      </w:pPr>
      <w:r w:rsidRPr="00022CFB">
        <w:rPr>
          <w:rFonts w:ascii="Arial" w:hAnsi="Arial" w:cs="Arial"/>
          <w:b/>
          <w:bCs/>
          <w:sz w:val="20"/>
          <w:szCs w:val="20"/>
          <w:lang w:val="es-ES"/>
        </w:rPr>
        <w:t>Mirando hacia el futuro, ¿qué tendencias cree que tendrán un mayor impacto en el sector energético durante los próximos años?</w:t>
      </w:r>
    </w:p>
    <w:p w14:paraId="5317D33E" w14:textId="77777777" w:rsidR="00022CFB" w:rsidRPr="00022CFB" w:rsidRDefault="00022CFB" w:rsidP="00022CFB">
      <w:pPr>
        <w:rPr>
          <w:rFonts w:ascii="Arial" w:hAnsi="Arial" w:cs="Arial"/>
          <w:sz w:val="20"/>
          <w:szCs w:val="20"/>
          <w:lang w:val="es-ES"/>
        </w:rPr>
      </w:pPr>
      <w:r w:rsidRPr="00022CFB">
        <w:rPr>
          <w:rFonts w:ascii="Arial" w:hAnsi="Arial" w:cs="Arial"/>
          <w:b/>
          <w:bCs/>
          <w:sz w:val="20"/>
          <w:szCs w:val="20"/>
          <w:lang w:val="es-ES"/>
        </w:rPr>
        <w:t>Markus Janitza:</w:t>
      </w:r>
      <w:r w:rsidRPr="00022CFB">
        <w:rPr>
          <w:rFonts w:ascii="Arial" w:hAnsi="Arial" w:cs="Arial"/>
          <w:sz w:val="20"/>
          <w:szCs w:val="20"/>
          <w:lang w:val="es-ES"/>
        </w:rPr>
        <w:t xml:space="preserve"> En mi opinión, el sector energético estará marcado principalmente por tres grandes desarrollos: la continua expansión de las energías renovables, la digitalización de las redes eléctricas y el creciente uso de la inteligencia artificial para gestionar sistemas energéticos cada vez más complejos. Estas tendencias afectarán de forma similar a muchos sectores industriales. Al mismo tiempo, creo que el </w:t>
      </w:r>
      <w:r w:rsidRPr="00022CFB">
        <w:rPr>
          <w:rFonts w:ascii="Arial" w:hAnsi="Arial" w:cs="Arial"/>
          <w:sz w:val="20"/>
          <w:szCs w:val="20"/>
          <w:lang w:val="es-ES"/>
        </w:rPr>
        <w:lastRenderedPageBreak/>
        <w:t>equilibrio entre la oferta y la demanda de energía será cada vez más difícil de mantener. La disponibilidad de energía podría convertirse en uno de los grandes desafíos de los próximos años.</w:t>
      </w:r>
    </w:p>
    <w:p w14:paraId="540FC55E" w14:textId="77777777" w:rsidR="00022CFB" w:rsidRPr="00022CFB" w:rsidRDefault="00022CFB" w:rsidP="00022CFB">
      <w:pPr>
        <w:rPr>
          <w:rFonts w:ascii="Arial" w:hAnsi="Arial" w:cs="Arial"/>
          <w:sz w:val="20"/>
          <w:szCs w:val="20"/>
          <w:lang w:val="es-ES"/>
        </w:rPr>
      </w:pPr>
      <w:r w:rsidRPr="00022CFB">
        <w:rPr>
          <w:rFonts w:ascii="Arial" w:hAnsi="Arial" w:cs="Arial"/>
          <w:b/>
          <w:bCs/>
          <w:sz w:val="20"/>
          <w:szCs w:val="20"/>
          <w:lang w:val="es-ES"/>
        </w:rPr>
        <w:t>¿Está esta evolución relacionada también con el rápido crecimiento de la inteligencia artificial?</w:t>
      </w:r>
    </w:p>
    <w:p w14:paraId="7C138ACD" w14:textId="77777777" w:rsidR="00022CFB" w:rsidRDefault="00022CFB" w:rsidP="00022CFB">
      <w:pPr>
        <w:rPr>
          <w:rFonts w:ascii="Arial" w:hAnsi="Arial" w:cs="Arial"/>
          <w:sz w:val="20"/>
          <w:szCs w:val="20"/>
          <w:lang w:val="es-ES"/>
        </w:rPr>
      </w:pPr>
      <w:r w:rsidRPr="00022CFB">
        <w:rPr>
          <w:rFonts w:ascii="Arial" w:hAnsi="Arial" w:cs="Arial"/>
          <w:b/>
          <w:bCs/>
          <w:sz w:val="20"/>
          <w:szCs w:val="20"/>
          <w:lang w:val="es-ES"/>
        </w:rPr>
        <w:t>Markus Janitza:</w:t>
      </w:r>
      <w:r w:rsidRPr="00022CFB">
        <w:rPr>
          <w:rFonts w:ascii="Arial" w:hAnsi="Arial" w:cs="Arial"/>
          <w:sz w:val="20"/>
          <w:szCs w:val="20"/>
          <w:lang w:val="es-ES"/>
        </w:rPr>
        <w:t xml:space="preserve"> Sí, sin duda. Los perfiles de carga de los centros de datos impulsados por inteligencia artificial y de las grandes infraestructuras digitales son altamente dinámicos y difíciles de predecir. En muchos aspectos, son incluso más complejos de anticipar que la generación de energía renovable, como la solar, que ya depende de las condiciones meteorológicas. Por ello, los datos precisos sobre consumo energético y calidad de energía serán cada vez más importantes. Cuanto más volátiles se vuelvan las redes eléctricas, mayor será la necesidad de medición y transparencia. Precisamente por eso sigo siendo muy optimista respecto al futuro de Janitza.</w:t>
      </w:r>
    </w:p>
    <w:p w14:paraId="39872C2D" w14:textId="77777777" w:rsidR="00F00C74" w:rsidRPr="00022CFB" w:rsidRDefault="00F00C74" w:rsidP="00022CFB">
      <w:pPr>
        <w:rPr>
          <w:rFonts w:ascii="Arial" w:hAnsi="Arial" w:cs="Arial"/>
          <w:sz w:val="20"/>
          <w:szCs w:val="20"/>
          <w:lang w:val="es-ES"/>
        </w:rPr>
      </w:pPr>
    </w:p>
    <w:p w14:paraId="47517723" w14:textId="1BE34856" w:rsidR="00674AD9" w:rsidRPr="00F00C74" w:rsidRDefault="00F00C74" w:rsidP="00674AD9">
      <w:pPr>
        <w:spacing w:line="360" w:lineRule="auto"/>
        <w:rPr>
          <w:rFonts w:ascii="Arial" w:hAnsi="Arial" w:cs="Arial"/>
          <w:bCs/>
          <w:sz w:val="20"/>
          <w:szCs w:val="20"/>
          <w:lang w:val="en-US"/>
        </w:rPr>
      </w:pPr>
      <w:r w:rsidRPr="00F00C74">
        <w:rPr>
          <w:rFonts w:ascii="Arial" w:hAnsi="Arial" w:cs="Arial"/>
          <w:bCs/>
          <w:sz w:val="20"/>
          <w:szCs w:val="20"/>
          <w:lang w:val="es-ES"/>
        </w:rPr>
        <w:t>Más información en 40.janitza.com</w:t>
      </w:r>
      <w:r w:rsidRPr="00F00C74">
        <w:rPr>
          <w:rFonts w:ascii="Arial" w:hAnsi="Arial" w:cs="Arial"/>
          <w:bCs/>
          <w:sz w:val="20"/>
          <w:szCs w:val="20"/>
        </w:rPr>
        <w:t> </w:t>
      </w:r>
    </w:p>
    <w:p w14:paraId="1B546517" w14:textId="77777777" w:rsidR="00674AD9" w:rsidRPr="00022CFB" w:rsidRDefault="00674AD9" w:rsidP="00674AD9">
      <w:pPr>
        <w:spacing w:line="360" w:lineRule="auto"/>
        <w:rPr>
          <w:rFonts w:ascii="Arial" w:hAnsi="Arial" w:cs="Arial"/>
          <w:color w:val="000000"/>
          <w:sz w:val="18"/>
          <w:szCs w:val="18"/>
          <w:lang w:val="en-US"/>
        </w:rPr>
      </w:pPr>
    </w:p>
    <w:p w14:paraId="1095A477" w14:textId="620CAEA0" w:rsidR="00551CDD" w:rsidRPr="00022CFB" w:rsidRDefault="00551CDD" w:rsidP="00551CDD">
      <w:pPr>
        <w:rPr>
          <w:rFonts w:ascii="Arial" w:hAnsi="Arial" w:cs="Arial"/>
          <w:b/>
          <w:sz w:val="18"/>
          <w:szCs w:val="18"/>
          <w:lang w:val="en-US"/>
        </w:rPr>
      </w:pPr>
      <w:r w:rsidRPr="00022CFB">
        <w:rPr>
          <w:rFonts w:ascii="Arial" w:hAnsi="Arial" w:cs="Arial"/>
          <w:b/>
          <w:bCs/>
          <w:sz w:val="18"/>
          <w:szCs w:val="18"/>
          <w:lang w:val="en-US"/>
        </w:rPr>
        <w:t xml:space="preserve">Janitza </w:t>
      </w:r>
    </w:p>
    <w:p w14:paraId="57D317FC" w14:textId="77777777" w:rsidR="00551CDD" w:rsidRPr="00022CFB" w:rsidRDefault="00551CDD" w:rsidP="00551CDD">
      <w:pPr>
        <w:rPr>
          <w:rFonts w:ascii="Arial" w:hAnsi="Arial" w:cs="Arial"/>
          <w:sz w:val="18"/>
          <w:szCs w:val="18"/>
          <w:lang w:val="es-ES"/>
        </w:rPr>
      </w:pPr>
      <w:r w:rsidRPr="00022CFB">
        <w:rPr>
          <w:rFonts w:ascii="Arial" w:hAnsi="Arial" w:cs="Arial"/>
          <w:bCs/>
          <w:sz w:val="18"/>
          <w:szCs w:val="18"/>
          <w:lang w:val="es-ES"/>
        </w:rPr>
        <w:t>Janitza ofrece soluciones inteligentes de medición para una gestión energética transparente, eficiente y sostenible a largo plazo.</w:t>
      </w:r>
    </w:p>
    <w:p w14:paraId="584C0592" w14:textId="77777777" w:rsidR="00551CDD" w:rsidRPr="00022CFB" w:rsidRDefault="00551CDD" w:rsidP="00551CDD">
      <w:pPr>
        <w:rPr>
          <w:rFonts w:ascii="Arial" w:hAnsi="Arial" w:cs="Arial"/>
          <w:sz w:val="18"/>
          <w:szCs w:val="18"/>
          <w:lang w:val="es-ES"/>
        </w:rPr>
      </w:pPr>
      <w:r w:rsidRPr="00022CFB">
        <w:rPr>
          <w:rFonts w:ascii="Arial" w:hAnsi="Arial" w:cs="Arial"/>
          <w:sz w:val="18"/>
          <w:szCs w:val="18"/>
          <w:lang w:val="es-ES"/>
        </w:rPr>
        <w:t xml:space="preserve">Janitza desarrolla tecnologías de medición energética que ayudan a las empresas a mejorar su eficiencia energética y garantizar la fiabilidad del suministro eléctrico. Con sede en Alemania, la compañía ofrece una amplia gama de equipos de medición, complementados por el software de supervisión de redes eléctricas </w:t>
      </w:r>
      <w:proofErr w:type="spellStart"/>
      <w:r w:rsidRPr="00022CFB">
        <w:rPr>
          <w:rFonts w:ascii="Arial" w:hAnsi="Arial" w:cs="Arial"/>
          <w:sz w:val="18"/>
          <w:szCs w:val="18"/>
          <w:lang w:val="es-ES"/>
        </w:rPr>
        <w:t>GridVis</w:t>
      </w:r>
      <w:proofErr w:type="spellEnd"/>
      <w:r w:rsidRPr="00022CFB">
        <w:rPr>
          <w:rFonts w:ascii="Arial" w:hAnsi="Arial" w:cs="Arial"/>
          <w:sz w:val="18"/>
          <w:szCs w:val="18"/>
          <w:lang w:val="es-ES"/>
        </w:rPr>
        <w:t>® y componentes de sistema de alta calidad.</w:t>
      </w:r>
    </w:p>
    <w:p w14:paraId="777EA8DF" w14:textId="77777777" w:rsidR="00551CDD" w:rsidRPr="00022CFB" w:rsidRDefault="00551CDD" w:rsidP="00551CDD">
      <w:pPr>
        <w:rPr>
          <w:rFonts w:ascii="Arial" w:hAnsi="Arial" w:cs="Arial"/>
          <w:sz w:val="18"/>
          <w:szCs w:val="18"/>
          <w:lang w:val="es-ES"/>
        </w:rPr>
      </w:pPr>
      <w:r w:rsidRPr="00022CFB">
        <w:rPr>
          <w:rFonts w:ascii="Arial" w:hAnsi="Arial" w:cs="Arial"/>
          <w:sz w:val="18"/>
          <w:szCs w:val="18"/>
          <w:lang w:val="es-ES"/>
        </w:rPr>
        <w:t>Clientes de todo el mundo confían en las soluciones de Janitza para la gestión de datos energéticos, la supervisión de la calidad de la energía, la gestión de cargas y la monitorización de corrientes diferenciales, todo ello integrado en un único entorno de sistema.</w:t>
      </w:r>
    </w:p>
    <w:p w14:paraId="5121765C" w14:textId="77777777" w:rsidR="00551CDD" w:rsidRPr="00022CFB" w:rsidRDefault="00551CDD" w:rsidP="00551CDD">
      <w:pPr>
        <w:rPr>
          <w:rFonts w:ascii="Arial" w:hAnsi="Arial" w:cs="Arial"/>
          <w:sz w:val="18"/>
          <w:szCs w:val="18"/>
          <w:lang w:val="en-US"/>
        </w:rPr>
      </w:pPr>
      <w:r w:rsidRPr="00022CFB">
        <w:rPr>
          <w:rFonts w:ascii="Arial" w:hAnsi="Arial" w:cs="Arial"/>
          <w:bCs/>
          <w:sz w:val="18"/>
          <w:szCs w:val="18"/>
          <w:lang w:val="en-US"/>
        </w:rPr>
        <w:t>Made in Germany.</w:t>
      </w:r>
    </w:p>
    <w:p w14:paraId="5B7B14ED" w14:textId="49F8618B" w:rsidR="00022CFB" w:rsidRDefault="00674AD9" w:rsidP="00F00C74">
      <w:pPr>
        <w:rPr>
          <w:rFonts w:ascii="Arial" w:hAnsi="Arial" w:cs="Arial"/>
          <w:sz w:val="20"/>
          <w:szCs w:val="20"/>
        </w:rPr>
      </w:pPr>
      <w:r w:rsidRPr="00022CFB">
        <w:rPr>
          <w:rFonts w:ascii="Arial" w:hAnsi="Arial" w:cs="Arial"/>
          <w:sz w:val="18"/>
          <w:szCs w:val="18"/>
          <w:lang w:val="en-US"/>
        </w:rPr>
        <w:br/>
      </w:r>
    </w:p>
    <w:p w14:paraId="4B57968F" w14:textId="77777777" w:rsidR="00F00C74" w:rsidRDefault="00F00C74" w:rsidP="00F00C74">
      <w:pPr>
        <w:rPr>
          <w:rFonts w:ascii="Arial" w:hAnsi="Arial" w:cs="Arial"/>
          <w:b/>
          <w:sz w:val="20"/>
          <w:szCs w:val="20"/>
          <w:lang w:val="es-ES"/>
        </w:rPr>
      </w:pPr>
    </w:p>
    <w:p w14:paraId="49F0034E" w14:textId="152F87D8" w:rsidR="00674AD9" w:rsidRPr="00022CFB" w:rsidRDefault="00B27410" w:rsidP="00674AD9">
      <w:pPr>
        <w:rPr>
          <w:rFonts w:ascii="Arial" w:hAnsi="Arial" w:cs="Arial"/>
          <w:sz w:val="18"/>
          <w:szCs w:val="18"/>
          <w:lang w:val="es-ES"/>
        </w:rPr>
      </w:pPr>
      <w:r w:rsidRPr="00022CFB">
        <w:rPr>
          <w:rFonts w:ascii="Arial" w:hAnsi="Arial" w:cs="Arial"/>
          <w:b/>
          <w:sz w:val="20"/>
          <w:szCs w:val="20"/>
          <w:lang w:val="es-ES"/>
        </w:rPr>
        <w:t>Contacto para medios y prensa</w:t>
      </w:r>
      <w:r w:rsidR="00674AD9" w:rsidRPr="00022CFB">
        <w:rPr>
          <w:rFonts w:ascii="Arial" w:hAnsi="Arial" w:cs="Arial"/>
          <w:b/>
          <w:sz w:val="20"/>
          <w:szCs w:val="20"/>
          <w:lang w:val="es-ES"/>
        </w:rPr>
        <w:t>:</w:t>
      </w:r>
    </w:p>
    <w:p w14:paraId="17BBA23A" w14:textId="77777777" w:rsidR="00674AD9" w:rsidRPr="00022CFB" w:rsidRDefault="00674AD9" w:rsidP="00674AD9">
      <w:pPr>
        <w:spacing w:line="360" w:lineRule="auto"/>
        <w:rPr>
          <w:rFonts w:ascii="Arial" w:hAnsi="Arial" w:cs="Arial"/>
          <w:b/>
          <w:bCs/>
          <w:noProof/>
          <w:sz w:val="18"/>
          <w:szCs w:val="18"/>
          <w:lang w:val="es-ES"/>
        </w:rPr>
      </w:pPr>
      <w:r w:rsidRPr="00022CFB">
        <w:rPr>
          <w:rFonts w:ascii="Arial" w:hAnsi="Arial" w:cs="Arial"/>
          <w:b/>
          <w:bCs/>
          <w:noProof/>
          <w:sz w:val="18"/>
          <w:szCs w:val="18"/>
          <w:lang w:val="es-ES"/>
        </w:rPr>
        <w:t>Janitza electronics GmbH</w:t>
      </w:r>
    </w:p>
    <w:p w14:paraId="23153DBE" w14:textId="16491C42" w:rsidR="00170D31" w:rsidRPr="00022CFB" w:rsidRDefault="00B27410" w:rsidP="00B27410">
      <w:pPr>
        <w:spacing w:line="360" w:lineRule="auto"/>
        <w:rPr>
          <w:rFonts w:ascii="Arial" w:hAnsi="Arial" w:cs="Arial"/>
          <w:sz w:val="20"/>
          <w:szCs w:val="20"/>
          <w:lang w:val="es-ES"/>
        </w:rPr>
      </w:pPr>
      <w:r w:rsidRPr="00022CFB">
        <w:rPr>
          <w:rFonts w:ascii="Arial" w:hAnsi="Arial" w:cs="Arial"/>
          <w:sz w:val="18"/>
          <w:szCs w:val="18"/>
          <w:lang w:val="es-ES"/>
        </w:rPr>
        <w:t xml:space="preserve">Joachim Bär </w:t>
      </w:r>
      <w:r w:rsidRPr="00022CFB">
        <w:rPr>
          <w:rFonts w:ascii="Arial" w:hAnsi="Arial" w:cs="Arial"/>
          <w:sz w:val="20"/>
          <w:szCs w:val="20"/>
          <w:lang w:val="es-ES"/>
        </w:rPr>
        <w:br/>
      </w:r>
      <w:r w:rsidR="00946242" w:rsidRPr="00022CFB">
        <w:rPr>
          <w:rFonts w:ascii="Arial" w:hAnsi="Arial" w:cs="Arial"/>
          <w:sz w:val="18"/>
          <w:szCs w:val="18"/>
          <w:lang w:val="es-ES"/>
        </w:rPr>
        <w:t>Content Manager Internacional</w:t>
      </w:r>
      <w:r w:rsidR="001E2EC8" w:rsidRPr="00022CFB">
        <w:rPr>
          <w:rFonts w:ascii="Arial" w:hAnsi="Arial" w:cs="Arial"/>
          <w:sz w:val="18"/>
          <w:szCs w:val="18"/>
          <w:lang w:val="es-ES"/>
        </w:rPr>
        <w:t xml:space="preserve"> </w:t>
      </w:r>
      <w:r w:rsidR="00674AD9" w:rsidRPr="00022CFB">
        <w:rPr>
          <w:rFonts w:ascii="Arial" w:hAnsi="Arial" w:cs="Arial"/>
          <w:sz w:val="18"/>
          <w:szCs w:val="18"/>
          <w:lang w:val="es-ES"/>
        </w:rPr>
        <w:t xml:space="preserve">| </w:t>
      </w:r>
      <w:r w:rsidR="29E11BFD" w:rsidRPr="00022CFB">
        <w:rPr>
          <w:rFonts w:ascii="Arial" w:hAnsi="Arial" w:cs="Arial"/>
          <w:sz w:val="18"/>
          <w:szCs w:val="18"/>
          <w:lang w:val="es-ES"/>
        </w:rPr>
        <w:t xml:space="preserve">Departamento </w:t>
      </w:r>
      <w:r w:rsidR="00AA61AA" w:rsidRPr="00022CFB">
        <w:rPr>
          <w:rFonts w:ascii="Arial" w:hAnsi="Arial" w:cs="Arial"/>
          <w:sz w:val="18"/>
          <w:szCs w:val="18"/>
          <w:lang w:val="es-ES"/>
        </w:rPr>
        <w:t>de Marketing</w:t>
      </w:r>
      <w:r w:rsidRPr="00022CFB">
        <w:rPr>
          <w:rFonts w:ascii="Arial" w:hAnsi="Arial" w:cs="Arial"/>
          <w:sz w:val="20"/>
          <w:szCs w:val="20"/>
          <w:lang w:val="es-ES"/>
        </w:rPr>
        <w:br/>
      </w:r>
      <w:r w:rsidR="00674AD9" w:rsidRPr="00022CFB">
        <w:rPr>
          <w:rFonts w:ascii="Arial" w:hAnsi="Arial" w:cs="Arial"/>
          <w:noProof/>
          <w:sz w:val="18"/>
          <w:szCs w:val="18"/>
          <w:lang w:val="es-ES"/>
        </w:rPr>
        <w:t>Vor dem Polstueck 6 – 35633 Lahnau – Germany</w:t>
      </w:r>
      <w:r w:rsidRPr="00022CFB">
        <w:rPr>
          <w:rFonts w:ascii="Arial" w:hAnsi="Arial" w:cs="Arial"/>
          <w:sz w:val="20"/>
          <w:szCs w:val="20"/>
          <w:lang w:val="es-ES"/>
        </w:rPr>
        <w:br/>
      </w:r>
      <w:r w:rsidR="00674AD9" w:rsidRPr="00022CFB">
        <w:rPr>
          <w:rFonts w:ascii="Arial" w:hAnsi="Arial" w:cs="Arial"/>
          <w:noProof/>
          <w:sz w:val="18"/>
          <w:szCs w:val="18"/>
          <w:lang w:val="es-ES"/>
        </w:rPr>
        <w:t>Telefon: +49-6441-9642-539</w:t>
      </w:r>
      <w:r w:rsidRPr="00022CFB">
        <w:rPr>
          <w:rFonts w:ascii="Arial" w:hAnsi="Arial" w:cs="Arial"/>
          <w:sz w:val="20"/>
          <w:szCs w:val="20"/>
          <w:lang w:val="es-ES"/>
        </w:rPr>
        <w:br/>
      </w:r>
      <w:r w:rsidR="00674AD9" w:rsidRPr="00022CFB">
        <w:rPr>
          <w:rFonts w:ascii="Arial" w:hAnsi="Arial" w:cs="Arial"/>
          <w:noProof/>
          <w:sz w:val="18"/>
          <w:szCs w:val="18"/>
          <w:lang w:val="es-ES"/>
        </w:rPr>
        <w:t xml:space="preserve">E-mail: </w:t>
      </w:r>
      <w:hyperlink r:id="rId11" w:history="1">
        <w:r w:rsidRPr="00022CFB">
          <w:rPr>
            <w:rStyle w:val="Hyperlink"/>
            <w:rFonts w:ascii="Arial" w:hAnsi="Arial" w:cs="Arial"/>
            <w:noProof/>
            <w:sz w:val="18"/>
            <w:szCs w:val="18"/>
            <w:lang w:val="es-ES"/>
          </w:rPr>
          <w:t>joachim.baer@janitza.de</w:t>
        </w:r>
        <w:r w:rsidRPr="00022CFB">
          <w:rPr>
            <w:rFonts w:ascii="Arial" w:hAnsi="Arial" w:cs="Arial"/>
            <w:sz w:val="20"/>
            <w:szCs w:val="20"/>
            <w:lang w:val="es-ES"/>
          </w:rPr>
          <w:br/>
        </w:r>
      </w:hyperlink>
    </w:p>
    <w:sectPr w:rsidR="00170D31" w:rsidRPr="00022CFB" w:rsidSect="0042300D">
      <w:headerReference w:type="default" r:id="rId12"/>
      <w:pgSz w:w="11906" w:h="16838" w:code="9"/>
      <w:pgMar w:top="1701" w:right="1134" w:bottom="170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FE2A02" w14:textId="77777777" w:rsidR="00787148" w:rsidRDefault="00787148" w:rsidP="00F32DA2">
      <w:pPr>
        <w:spacing w:after="0" w:line="240" w:lineRule="auto"/>
      </w:pPr>
      <w:r>
        <w:separator/>
      </w:r>
    </w:p>
  </w:endnote>
  <w:endnote w:type="continuationSeparator" w:id="0">
    <w:p w14:paraId="0A914F2E" w14:textId="77777777" w:rsidR="00787148" w:rsidRDefault="00787148" w:rsidP="00F32D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inion Pro">
    <w:charset w:val="00"/>
    <w:family w:val="roman"/>
    <w:pitch w:val="variable"/>
    <w:sig w:usb0="60000287" w:usb1="00000001" w:usb2="00000000" w:usb3="00000000" w:csb0="000001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C5EE4D" w14:textId="77777777" w:rsidR="00787148" w:rsidRDefault="00787148" w:rsidP="00F32DA2">
      <w:pPr>
        <w:spacing w:after="0" w:line="240" w:lineRule="auto"/>
      </w:pPr>
      <w:r>
        <w:separator/>
      </w:r>
    </w:p>
  </w:footnote>
  <w:footnote w:type="continuationSeparator" w:id="0">
    <w:p w14:paraId="0FCF5E23" w14:textId="77777777" w:rsidR="00787148" w:rsidRDefault="00787148" w:rsidP="00F32D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DA58D" w14:textId="77777777" w:rsidR="00F32DA2" w:rsidRDefault="005C5715" w:rsidP="0042300D">
    <w:pPr>
      <w:pStyle w:val="Kopfzeile"/>
      <w:tabs>
        <w:tab w:val="clear" w:pos="4536"/>
        <w:tab w:val="clear" w:pos="9072"/>
        <w:tab w:val="left" w:pos="4140"/>
      </w:tabs>
      <w:ind w:right="5318"/>
    </w:pPr>
    <w:r>
      <w:rPr>
        <w:noProof/>
        <w:lang w:eastAsia="de-DE"/>
      </w:rPr>
      <mc:AlternateContent>
        <mc:Choice Requires="wps">
          <w:drawing>
            <wp:anchor distT="0" distB="0" distL="114300" distR="114300" simplePos="0" relativeHeight="251659264" behindDoc="1" locked="0" layoutInCell="1" allowOverlap="1" wp14:anchorId="350AF806" wp14:editId="00D9D0C1">
              <wp:simplePos x="0" y="0"/>
              <wp:positionH relativeFrom="column">
                <wp:posOffset>-114300</wp:posOffset>
              </wp:positionH>
              <wp:positionV relativeFrom="paragraph">
                <wp:posOffset>17780</wp:posOffset>
              </wp:positionV>
              <wp:extent cx="2858400" cy="244800"/>
              <wp:effectExtent l="0" t="0" r="0" b="3175"/>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8400" cy="24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98C46C" w14:textId="77777777" w:rsidR="00F32DA2" w:rsidRPr="00B10469" w:rsidRDefault="00F32DA2" w:rsidP="00F32DA2">
                          <w:pPr>
                            <w:spacing w:after="0" w:line="240" w:lineRule="auto"/>
                            <w:rPr>
                              <w:rFonts w:ascii="Arial" w:hAnsi="Arial" w:cs="Arial"/>
                              <w:noProof/>
                            </w:rPr>
                          </w:pPr>
                          <w:r w:rsidRPr="00B10469">
                            <w:rPr>
                              <w:rFonts w:ascii="Arial" w:hAnsi="Arial" w:cs="Arial"/>
                              <w:noProof/>
                            </w:rPr>
                            <w:t>Smart Energy &amp;</w:t>
                          </w:r>
                          <w:r w:rsidR="0042300D" w:rsidRPr="00B10469">
                            <w:rPr>
                              <w:rFonts w:ascii="Arial" w:hAnsi="Arial" w:cs="Arial"/>
                              <w:noProof/>
                            </w:rPr>
                            <w:t xml:space="preserve"> </w:t>
                          </w:r>
                          <w:r w:rsidRPr="00B10469">
                            <w:rPr>
                              <w:rFonts w:ascii="Arial" w:hAnsi="Arial" w:cs="Arial"/>
                              <w:noProof/>
                            </w:rPr>
                            <w:t>Power Quality Solutions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0AF806" id="_x0000_t202" coordsize="21600,21600" o:spt="202" path="m,l,21600r21600,l21600,xe">
              <v:stroke joinstyle="miter"/>
              <v:path gradientshapeok="t" o:connecttype="rect"/>
            </v:shapetype>
            <v:shape id="Text Box 2" o:spid="_x0000_s1026" type="#_x0000_t202" style="position:absolute;margin-left:-9pt;margin-top:1.4pt;width:225.05pt;height:19.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" filled="f" stroked="f">
              <v:textbox>
                <w:txbxContent>
                  <w:p w14:paraId="2898C46C" w14:textId="77777777" w:rsidR="00F32DA2" w:rsidRPr="00B10469" w:rsidRDefault="00F32DA2" w:rsidP="00F32DA2">
                    <w:pPr>
                      <w:spacing w:after="0" w:line="240" w:lineRule="auto"/>
                      <w:rPr>
                        <w:rFonts w:ascii="Arial" w:hAnsi="Arial" w:cs="Arial"/>
                        <w:noProof/>
                      </w:rPr>
                    </w:pPr>
                    <w:r w:rsidRPr="00B10469">
                      <w:rPr>
                        <w:rFonts w:ascii="Arial" w:hAnsi="Arial" w:cs="Arial"/>
                        <w:noProof/>
                      </w:rPr>
                      <w:t>Smart Energy &amp;</w:t>
                    </w:r>
                    <w:r w:rsidR="0042300D" w:rsidRPr="00B10469">
                      <w:rPr>
                        <w:rFonts w:ascii="Arial" w:hAnsi="Arial" w:cs="Arial"/>
                        <w:noProof/>
                      </w:rPr>
                      <w:t xml:space="preserve"> </w:t>
                    </w:r>
                    <w:r w:rsidRPr="00B10469">
                      <w:rPr>
                        <w:rFonts w:ascii="Arial" w:hAnsi="Arial" w:cs="Arial"/>
                        <w:noProof/>
                      </w:rPr>
                      <w:t>Power Quality Solutions</w:t>
                    </w:r>
                  </w:p>
                </w:txbxContent>
              </v:textbox>
            </v:shape>
          </w:pict>
        </mc:Fallback>
      </mc:AlternateContent>
    </w:r>
    <w:r w:rsidR="00B10469">
      <w:rPr>
        <w:noProof/>
        <w:lang w:eastAsia="de-DE"/>
      </w:rPr>
      <w:drawing>
        <wp:anchor distT="0" distB="0" distL="114300" distR="114300" simplePos="0" relativeHeight="251658752" behindDoc="0" locked="0" layoutInCell="1" allowOverlap="1" wp14:anchorId="3F2A3609" wp14:editId="5167BA68">
          <wp:simplePos x="0" y="0"/>
          <wp:positionH relativeFrom="column">
            <wp:posOffset>4339590</wp:posOffset>
          </wp:positionH>
          <wp:positionV relativeFrom="paragraph">
            <wp:posOffset>-55880</wp:posOffset>
          </wp:positionV>
          <wp:extent cx="1800000" cy="324000"/>
          <wp:effectExtent l="0" t="0" r="0" b="0"/>
          <wp:wrapSquare wrapText="bothSides"/>
          <wp:docPr id="14" name="Grafik 0" descr="Janitza(R)-Logo_Blac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anitza(R)-Logo_Black.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0000" cy="324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6C590D"/>
    <w:multiLevelType w:val="hybridMultilevel"/>
    <w:tmpl w:val="95E632EA"/>
    <w:lvl w:ilvl="0" w:tplc="7A26894C">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783999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2DA2"/>
    <w:rsid w:val="00015B45"/>
    <w:rsid w:val="00022CFB"/>
    <w:rsid w:val="000674BF"/>
    <w:rsid w:val="000D7ADC"/>
    <w:rsid w:val="00100F75"/>
    <w:rsid w:val="001039BA"/>
    <w:rsid w:val="00121702"/>
    <w:rsid w:val="00170D31"/>
    <w:rsid w:val="00180A2D"/>
    <w:rsid w:val="001C5AB9"/>
    <w:rsid w:val="001E2EC8"/>
    <w:rsid w:val="001E38A0"/>
    <w:rsid w:val="00206B68"/>
    <w:rsid w:val="00217BA3"/>
    <w:rsid w:val="00285DCD"/>
    <w:rsid w:val="002B1C7E"/>
    <w:rsid w:val="00301883"/>
    <w:rsid w:val="00341579"/>
    <w:rsid w:val="00352121"/>
    <w:rsid w:val="0039763F"/>
    <w:rsid w:val="003C671F"/>
    <w:rsid w:val="0042300D"/>
    <w:rsid w:val="00445551"/>
    <w:rsid w:val="00457A61"/>
    <w:rsid w:val="00486CD9"/>
    <w:rsid w:val="004B0518"/>
    <w:rsid w:val="004B6529"/>
    <w:rsid w:val="00516413"/>
    <w:rsid w:val="00526668"/>
    <w:rsid w:val="00551CDD"/>
    <w:rsid w:val="00565193"/>
    <w:rsid w:val="00587AF6"/>
    <w:rsid w:val="005B14FE"/>
    <w:rsid w:val="005C186A"/>
    <w:rsid w:val="005C5715"/>
    <w:rsid w:val="005E0F51"/>
    <w:rsid w:val="005E44BB"/>
    <w:rsid w:val="006106BD"/>
    <w:rsid w:val="00656846"/>
    <w:rsid w:val="00674AD9"/>
    <w:rsid w:val="006D1033"/>
    <w:rsid w:val="006D2E13"/>
    <w:rsid w:val="006D6C1E"/>
    <w:rsid w:val="006E7F7A"/>
    <w:rsid w:val="00707648"/>
    <w:rsid w:val="00735465"/>
    <w:rsid w:val="007401E0"/>
    <w:rsid w:val="00745C3A"/>
    <w:rsid w:val="00762494"/>
    <w:rsid w:val="00787148"/>
    <w:rsid w:val="007E2864"/>
    <w:rsid w:val="0084294F"/>
    <w:rsid w:val="00847F22"/>
    <w:rsid w:val="00863595"/>
    <w:rsid w:val="008760E1"/>
    <w:rsid w:val="008811E0"/>
    <w:rsid w:val="008B06AA"/>
    <w:rsid w:val="008C6B2F"/>
    <w:rsid w:val="008D61E9"/>
    <w:rsid w:val="00936AC0"/>
    <w:rsid w:val="00946242"/>
    <w:rsid w:val="0095750F"/>
    <w:rsid w:val="009D586C"/>
    <w:rsid w:val="009F03CF"/>
    <w:rsid w:val="00A22414"/>
    <w:rsid w:val="00A23C00"/>
    <w:rsid w:val="00A35D79"/>
    <w:rsid w:val="00A93C93"/>
    <w:rsid w:val="00AA4F18"/>
    <w:rsid w:val="00AA5F6E"/>
    <w:rsid w:val="00AA61AA"/>
    <w:rsid w:val="00B10469"/>
    <w:rsid w:val="00B10C42"/>
    <w:rsid w:val="00B27410"/>
    <w:rsid w:val="00B43310"/>
    <w:rsid w:val="00B663C7"/>
    <w:rsid w:val="00BE5A63"/>
    <w:rsid w:val="00C11027"/>
    <w:rsid w:val="00C33B6C"/>
    <w:rsid w:val="00CD5C26"/>
    <w:rsid w:val="00CE352D"/>
    <w:rsid w:val="00D33503"/>
    <w:rsid w:val="00D3570A"/>
    <w:rsid w:val="00DD15BF"/>
    <w:rsid w:val="00E164D7"/>
    <w:rsid w:val="00E60326"/>
    <w:rsid w:val="00E80537"/>
    <w:rsid w:val="00EC3D7C"/>
    <w:rsid w:val="00EF2D4B"/>
    <w:rsid w:val="00F00C74"/>
    <w:rsid w:val="00F32DA2"/>
    <w:rsid w:val="00F64622"/>
    <w:rsid w:val="00FC0952"/>
    <w:rsid w:val="0CFCBE90"/>
    <w:rsid w:val="29E11BFD"/>
    <w:rsid w:val="2ADF866A"/>
    <w:rsid w:val="73B2F49F"/>
    <w:rsid w:val="7FCAB03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86314D"/>
  <w15:docId w15:val="{58F6DA2B-9EC0-4701-BD9F-6974879F2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80A2D"/>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32DA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32DA2"/>
  </w:style>
  <w:style w:type="paragraph" w:styleId="Fuzeile">
    <w:name w:val="footer"/>
    <w:basedOn w:val="Standard"/>
    <w:link w:val="FuzeileZchn"/>
    <w:uiPriority w:val="99"/>
    <w:unhideWhenUsed/>
    <w:rsid w:val="00F32DA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32DA2"/>
  </w:style>
  <w:style w:type="paragraph" w:styleId="Sprechblasentext">
    <w:name w:val="Balloon Text"/>
    <w:basedOn w:val="Standard"/>
    <w:link w:val="SprechblasentextZchn"/>
    <w:uiPriority w:val="99"/>
    <w:semiHidden/>
    <w:unhideWhenUsed/>
    <w:rsid w:val="00F32DA2"/>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32DA2"/>
    <w:rPr>
      <w:rFonts w:ascii="Tahoma" w:hAnsi="Tahoma" w:cs="Tahoma"/>
      <w:sz w:val="16"/>
      <w:szCs w:val="16"/>
    </w:rPr>
  </w:style>
  <w:style w:type="character" w:styleId="Hyperlink">
    <w:name w:val="Hyperlink"/>
    <w:basedOn w:val="Absatz-Standardschriftart"/>
    <w:uiPriority w:val="99"/>
    <w:unhideWhenUsed/>
    <w:rsid w:val="00A22414"/>
    <w:rPr>
      <w:color w:val="0000FF" w:themeColor="hyperlink"/>
      <w:u w:val="single"/>
    </w:rPr>
  </w:style>
  <w:style w:type="paragraph" w:customStyle="1" w:styleId="Adresse">
    <w:name w:val="Adresse"/>
    <w:basedOn w:val="Standard"/>
    <w:link w:val="AdresseZchn"/>
    <w:qFormat/>
    <w:rsid w:val="0095750F"/>
    <w:rPr>
      <w:rFonts w:ascii="Arial" w:hAnsi="Arial" w:cs="Arial"/>
    </w:rPr>
  </w:style>
  <w:style w:type="character" w:customStyle="1" w:styleId="AdresseZchn">
    <w:name w:val="Adresse Zchn"/>
    <w:basedOn w:val="Absatz-Standardschriftart"/>
    <w:link w:val="Adresse"/>
    <w:rsid w:val="0095750F"/>
    <w:rPr>
      <w:rFonts w:ascii="Arial" w:hAnsi="Arial" w:cs="Arial"/>
    </w:rPr>
  </w:style>
  <w:style w:type="paragraph" w:customStyle="1" w:styleId="EinfAbs">
    <w:name w:val="[Einf. Abs.]"/>
    <w:basedOn w:val="Standard"/>
    <w:uiPriority w:val="99"/>
    <w:rsid w:val="008D61E9"/>
    <w:pPr>
      <w:autoSpaceDE w:val="0"/>
      <w:autoSpaceDN w:val="0"/>
      <w:adjustRightInd w:val="0"/>
      <w:spacing w:after="0" w:line="288" w:lineRule="auto"/>
      <w:textAlignment w:val="center"/>
    </w:pPr>
    <w:rPr>
      <w:rFonts w:ascii="Minion Pro" w:hAnsi="Minion Pro" w:cs="Minion Pro"/>
      <w:color w:val="000000"/>
      <w:sz w:val="24"/>
      <w:szCs w:val="24"/>
    </w:rPr>
  </w:style>
  <w:style w:type="paragraph" w:styleId="Listenabsatz">
    <w:name w:val="List Paragraph"/>
    <w:basedOn w:val="Standard"/>
    <w:uiPriority w:val="34"/>
    <w:qFormat/>
    <w:rsid w:val="00285DCD"/>
    <w:pPr>
      <w:spacing w:after="160" w:line="259" w:lineRule="auto"/>
      <w:ind w:left="720"/>
      <w:contextualSpacing/>
      <w:jc w:val="center"/>
    </w:pPr>
  </w:style>
  <w:style w:type="paragraph" w:styleId="StandardWeb">
    <w:name w:val="Normal (Web)"/>
    <w:basedOn w:val="Standard"/>
    <w:uiPriority w:val="99"/>
    <w:rsid w:val="00674AD9"/>
    <w:pPr>
      <w:spacing w:beforeLines="1" w:afterLines="1" w:line="240" w:lineRule="auto"/>
    </w:pPr>
    <w:rPr>
      <w:rFonts w:ascii="Times" w:hAnsi="Times" w:cs="Times New Roman"/>
      <w:sz w:val="20"/>
      <w:szCs w:val="20"/>
      <w:lang w:eastAsia="de-DE"/>
    </w:rPr>
  </w:style>
  <w:style w:type="character" w:styleId="NichtaufgelsteErwhnung">
    <w:name w:val="Unresolved Mention"/>
    <w:basedOn w:val="Absatz-Standardschriftart"/>
    <w:uiPriority w:val="99"/>
    <w:semiHidden/>
    <w:unhideWhenUsed/>
    <w:rsid w:val="009F03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624024">
      <w:bodyDiv w:val="1"/>
      <w:marLeft w:val="0"/>
      <w:marRight w:val="0"/>
      <w:marTop w:val="0"/>
      <w:marBottom w:val="0"/>
      <w:divBdr>
        <w:top w:val="none" w:sz="0" w:space="0" w:color="auto"/>
        <w:left w:val="none" w:sz="0" w:space="0" w:color="auto"/>
        <w:bottom w:val="none" w:sz="0" w:space="0" w:color="auto"/>
        <w:right w:val="none" w:sz="0" w:space="0" w:color="auto"/>
      </w:divBdr>
    </w:div>
    <w:div w:id="48975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oachim.baer@janitza.de"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D3C75DBF7D27146B8FF1FADED6D002C" ma:contentTypeVersion="12" ma:contentTypeDescription="Ein neues Dokument erstellen." ma:contentTypeScope="" ma:versionID="2a88ddf5c7dd663733dcf7aa3427c551">
  <xsd:schema xmlns:xsd="http://www.w3.org/2001/XMLSchema" xmlns:xs="http://www.w3.org/2001/XMLSchema" xmlns:p="http://schemas.microsoft.com/office/2006/metadata/properties" xmlns:ns2="4d666625-8dc8-44b4-8764-e3836d8af223" targetNamespace="http://schemas.microsoft.com/office/2006/metadata/properties" ma:root="true" ma:fieldsID="161e566fde283484b233147b417c028c" ns2:_="">
    <xsd:import namespace="4d666625-8dc8-44b4-8764-e3836d8af22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666625-8dc8-44b4-8764-e3836d8af2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225f19a8-28d6-4969-9e42-35220e170db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d666625-8dc8-44b4-8764-e3836d8af223">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E0D685-6070-489D-99C0-1EBCCC4E3C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666625-8dc8-44b4-8764-e3836d8af2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1BBF0B-C795-4917-9D8E-B3CF660C4743}">
  <ds:schemaRefs>
    <ds:schemaRef ds:uri="http://schemas.openxmlformats.org/officeDocument/2006/bibliography"/>
  </ds:schemaRefs>
</ds:datastoreItem>
</file>

<file path=customXml/itemProps3.xml><?xml version="1.0" encoding="utf-8"?>
<ds:datastoreItem xmlns:ds="http://schemas.openxmlformats.org/officeDocument/2006/customXml" ds:itemID="{8A23DBE9-8D41-4785-A967-A806052FE987}">
  <ds:schemaRefs>
    <ds:schemaRef ds:uri="http://schemas.microsoft.com/office/2006/metadata/properties"/>
    <ds:schemaRef ds:uri="http://schemas.microsoft.com/office/infopath/2007/PartnerControls"/>
    <ds:schemaRef ds:uri="4d666625-8dc8-44b4-8764-e3836d8af223"/>
  </ds:schemaRefs>
</ds:datastoreItem>
</file>

<file path=customXml/itemProps4.xml><?xml version="1.0" encoding="utf-8"?>
<ds:datastoreItem xmlns:ds="http://schemas.openxmlformats.org/officeDocument/2006/customXml" ds:itemID="{E796BB22-753B-4808-8900-274A938E77E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1764</Words>
  <Characters>11118</Characters>
  <Application>Microsoft Office Word</Application>
  <DocSecurity>0</DocSecurity>
  <Lines>92</Lines>
  <Paragraphs>25</Paragraphs>
  <ScaleCrop>false</ScaleCrop>
  <Company>Microsoft</Company>
  <LinksUpToDate>false</LinksUpToDate>
  <CharactersWithSpaces>12857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thorsten.braun</dc:creator>
  <cp:lastModifiedBy>Joachim Bär</cp:lastModifiedBy>
  <cp:revision>4</cp:revision>
  <cp:lastPrinted>2019-08-21T10:36:00Z</cp:lastPrinted>
  <dcterms:created xsi:type="dcterms:W3CDTF">2026-06-23T06:06:00Z</dcterms:created>
  <dcterms:modified xsi:type="dcterms:W3CDTF">2026-06-23T06:19:00Z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0x0101002D3C75DBF7D27146B8FF1FADED6D002C</vt:lpwstr>
  </property>
  <property fmtid="{D5CDD505-2E9C-101B-9397-08002B2CF9AE}" pid="3" name="MediaServiceImageTags">
    <vt:lpwstr/>
  </property>
</Properties>
</file>